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3C" w:rsidRDefault="00712FD0" w:rsidP="00712FD0">
      <w:pPr>
        <w:ind w:right="-482"/>
      </w:pPr>
      <w:r>
        <w:rPr>
          <w:szCs w:val="24"/>
        </w:rPr>
        <w:t xml:space="preserve">                                                                                           </w:t>
      </w:r>
      <w:r w:rsidR="00885B3C" w:rsidRPr="00FD10CF">
        <w:rPr>
          <w:szCs w:val="24"/>
        </w:rPr>
        <w:object w:dxaOrig="999" w:dyaOrig="1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4pt;height:73.25pt" o:ole="">
            <v:imagedata r:id="rId4" o:title=""/>
          </v:shape>
          <o:OLEObject Type="Embed" ProgID="Word.Document.8" ShapeID="_x0000_i1025" DrawAspect="Content" ObjectID="_1647360244" r:id="rId5"/>
        </w:object>
      </w:r>
    </w:p>
    <w:p w:rsidR="00885B3C" w:rsidRPr="0055282D" w:rsidRDefault="00885B3C" w:rsidP="0055282D">
      <w:pPr>
        <w:pStyle w:val="a3"/>
        <w:jc w:val="center"/>
        <w:rPr>
          <w:b/>
          <w:sz w:val="22"/>
          <w:szCs w:val="22"/>
        </w:rPr>
      </w:pPr>
      <w:r w:rsidRPr="0055282D">
        <w:rPr>
          <w:b/>
          <w:sz w:val="22"/>
          <w:szCs w:val="22"/>
        </w:rPr>
        <w:t>УКРАЇНА</w:t>
      </w:r>
    </w:p>
    <w:p w:rsidR="00885B3C" w:rsidRPr="0055282D" w:rsidRDefault="00885B3C" w:rsidP="00552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82D">
        <w:rPr>
          <w:rFonts w:ascii="Times New Roman" w:hAnsi="Times New Roman" w:cs="Times New Roman"/>
          <w:b/>
        </w:rPr>
        <w:t xml:space="preserve">      Знам’янська міська рада Кіровоградської області</w:t>
      </w:r>
    </w:p>
    <w:p w:rsidR="00885B3C" w:rsidRPr="0055282D" w:rsidRDefault="00885B3C" w:rsidP="00552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82D">
        <w:rPr>
          <w:rFonts w:ascii="Times New Roman" w:hAnsi="Times New Roman" w:cs="Times New Roman"/>
          <w:b/>
        </w:rPr>
        <w:t>НАВЧАЛЬНО-ВИХОВНИЙ КОМПЛЕКС</w:t>
      </w:r>
    </w:p>
    <w:p w:rsidR="00885B3C" w:rsidRPr="0055282D" w:rsidRDefault="00885B3C" w:rsidP="00552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82D">
        <w:rPr>
          <w:rFonts w:ascii="Times New Roman" w:hAnsi="Times New Roman" w:cs="Times New Roman"/>
          <w:b/>
        </w:rPr>
        <w:t>„ЗНАМ’ЯНСЬКА  ЗАГАЛЬНООСВІТНЯ ШКОЛА І-ІІІ СТУПЕНІВ  № 2 – ЛІЦЕЙ”</w:t>
      </w:r>
    </w:p>
    <w:p w:rsidR="00885B3C" w:rsidRPr="0055282D" w:rsidRDefault="00885B3C" w:rsidP="005528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282D">
        <w:rPr>
          <w:rFonts w:ascii="Times New Roman" w:hAnsi="Times New Roman" w:cs="Times New Roman"/>
        </w:rPr>
        <w:t xml:space="preserve">проспект Шкільний, 9,   м.Знам’янка, 27400, тел.   05233 - 2-21-10, </w:t>
      </w:r>
    </w:p>
    <w:p w:rsidR="00885B3C" w:rsidRPr="0055282D" w:rsidRDefault="00885B3C" w:rsidP="005528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282D">
        <w:rPr>
          <w:rFonts w:ascii="Times New Roman" w:hAnsi="Times New Roman" w:cs="Times New Roman"/>
          <w:lang w:val="en-US"/>
        </w:rPr>
        <w:t>e</w:t>
      </w:r>
      <w:r w:rsidRPr="0055282D">
        <w:rPr>
          <w:rFonts w:ascii="Times New Roman" w:hAnsi="Times New Roman" w:cs="Times New Roman"/>
        </w:rPr>
        <w:t>-</w:t>
      </w:r>
      <w:r w:rsidRPr="0055282D">
        <w:rPr>
          <w:rFonts w:ascii="Times New Roman" w:hAnsi="Times New Roman" w:cs="Times New Roman"/>
          <w:lang w:val="en-US"/>
        </w:rPr>
        <w:t>mail</w:t>
      </w:r>
      <w:r w:rsidRPr="0055282D">
        <w:rPr>
          <w:rFonts w:ascii="Times New Roman" w:hAnsi="Times New Roman" w:cs="Times New Roman"/>
        </w:rPr>
        <w:t xml:space="preserve">: </w:t>
      </w:r>
      <w:r w:rsidRPr="0055282D">
        <w:rPr>
          <w:rFonts w:ascii="Times New Roman" w:hAnsi="Times New Roman" w:cs="Times New Roman"/>
          <w:lang w:val="en-US"/>
        </w:rPr>
        <w:t>nvk</w:t>
      </w:r>
      <w:r w:rsidRPr="0055282D">
        <w:rPr>
          <w:rFonts w:ascii="Times New Roman" w:hAnsi="Times New Roman" w:cs="Times New Roman"/>
        </w:rPr>
        <w:t>-</w:t>
      </w:r>
      <w:r w:rsidRPr="0055282D">
        <w:rPr>
          <w:rFonts w:ascii="Times New Roman" w:hAnsi="Times New Roman" w:cs="Times New Roman"/>
          <w:lang w:val="en-US"/>
        </w:rPr>
        <w:t>school</w:t>
      </w:r>
      <w:r w:rsidRPr="0055282D">
        <w:rPr>
          <w:rFonts w:ascii="Times New Roman" w:hAnsi="Times New Roman" w:cs="Times New Roman"/>
        </w:rPr>
        <w:t>-2@</w:t>
      </w:r>
      <w:r w:rsidRPr="0055282D">
        <w:rPr>
          <w:rFonts w:ascii="Times New Roman" w:hAnsi="Times New Roman" w:cs="Times New Roman"/>
          <w:lang w:val="en-US"/>
        </w:rPr>
        <w:t>ukr</w:t>
      </w:r>
      <w:r w:rsidRPr="0055282D">
        <w:rPr>
          <w:rFonts w:ascii="Times New Roman" w:hAnsi="Times New Roman" w:cs="Times New Roman"/>
        </w:rPr>
        <w:t>.</w:t>
      </w:r>
      <w:r w:rsidRPr="0055282D">
        <w:rPr>
          <w:rFonts w:ascii="Times New Roman" w:hAnsi="Times New Roman" w:cs="Times New Roman"/>
          <w:lang w:val="en-US"/>
        </w:rPr>
        <w:t>net</w:t>
      </w:r>
      <w:r w:rsidRPr="0055282D">
        <w:rPr>
          <w:rFonts w:ascii="Times New Roman" w:hAnsi="Times New Roman" w:cs="Times New Roman"/>
        </w:rPr>
        <w:t>, код в ЄДРПОУ 22215356</w:t>
      </w:r>
    </w:p>
    <w:p w:rsidR="00885B3C" w:rsidRPr="0055282D" w:rsidRDefault="007E261B" w:rsidP="005528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86360</wp:posOffset>
                </wp:positionV>
                <wp:extent cx="6949440" cy="0"/>
                <wp:effectExtent l="37465" t="29845" r="33020" b="368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D1EE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5pt,6.8pt" to="507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5a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885B3C" w:rsidRPr="0055282D" w:rsidRDefault="00885B3C" w:rsidP="0055282D">
      <w:pPr>
        <w:pStyle w:val="2"/>
        <w:tabs>
          <w:tab w:val="left" w:pos="559"/>
        </w:tabs>
        <w:rPr>
          <w:b w:val="0"/>
        </w:rPr>
      </w:pPr>
      <w:r w:rsidRPr="0055282D">
        <w:rPr>
          <w:b w:val="0"/>
        </w:rPr>
        <w:t xml:space="preserve">Н А К А З  </w:t>
      </w:r>
    </w:p>
    <w:p w:rsidR="00885B3C" w:rsidRPr="0055282D" w:rsidRDefault="00885B3C" w:rsidP="00552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28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31.03.2020    </w:t>
      </w:r>
      <w:r w:rsidR="00712FD0" w:rsidRPr="005528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                        </w:t>
      </w:r>
      <w:r w:rsidRPr="005528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  </w:t>
      </w:r>
      <w:r w:rsidR="00F65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5528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55282D">
        <w:rPr>
          <w:rFonts w:ascii="Times New Roman" w:hAnsi="Times New Roman" w:cs="Times New Roman"/>
          <w:sz w:val="28"/>
          <w:szCs w:val="28"/>
        </w:rPr>
        <w:t>м.Знам’янка</w:t>
      </w:r>
      <w:r w:rsidR="00F652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28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28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 33-о</w:t>
      </w:r>
      <w:r w:rsidR="00712FD0" w:rsidRPr="005528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</w:p>
    <w:p w:rsid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12FD0" w:rsidRDefault="00885B3C" w:rsidP="00712F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вжиття у за</w:t>
      </w:r>
      <w:r w:rsidR="00F65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кладі </w:t>
      </w: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період</w:t>
      </w:r>
    </w:p>
    <w:p w:rsidR="00712FD0" w:rsidRDefault="00712FD0" w:rsidP="0071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885B3C"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карантину додаткових профілактичних</w:t>
      </w:r>
    </w:p>
    <w:p w:rsidR="00712FD0" w:rsidRDefault="00885B3C" w:rsidP="00712F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заходів з протидії гострій респіраторній </w:t>
      </w:r>
    </w:p>
    <w:p w:rsidR="00712FD0" w:rsidRDefault="00885B3C" w:rsidP="00712F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хворобі COVID-19, спричиненій коронавірусом </w:t>
      </w:r>
    </w:p>
    <w:p w:rsidR="00885B3C" w:rsidRDefault="00885B3C" w:rsidP="00712F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SARS-CoV-2</w:t>
      </w:r>
    </w:p>
    <w:p w:rsidR="00712FD0" w:rsidRDefault="00712FD0" w:rsidP="00885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12FD0" w:rsidRPr="00885B3C" w:rsidRDefault="00712FD0" w:rsidP="00885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5B3C" w:rsidRPr="00885B3C" w:rsidRDefault="00885B3C" w:rsidP="00712F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виконання наказу начальника відділу освіти від 30.03.2020 року № 94-од  "Про вжиття додаткових профілактичних заходів  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протидії гострої респіраторної хвороби COVID-19, спричиненої коронавірусом SARS-CoV-2 на період карантину"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НАКАЗУЮ:</w:t>
      </w:r>
    </w:p>
    <w:p w:rsidR="00712FD0" w:rsidRPr="00885B3C" w:rsidRDefault="00712FD0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На період карантину продовжити заборону відвідування закладу здобувачами освіти до 24 квітня 2020 року включно.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Продовжити заходи щодо забезпечення проведення навчальних занять зі здобувачами освіти  за допомогою елементів дистанційних технологій  на період до 24 квітня 2020 року включно.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3.Перевести педпрацівників на роботу по проведенню навчальних занять в дистанційному режимі та залучати їх в дистанційному режимі на виконання організаційно- педагогічної, методичної, самоосвітньої роботи.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Продовжити роботу технічного персоналу  в режимі чергування згідно з відповідним графіком з метою забезпечення життєдіяльності закладу.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Заступникам директора з навчально-виховної та виховної роботи Олені ІВАСЕНКО, Вікторії МАСЛЮКОВІЙ, Оксані ПОГРЕБНЯК, Ганні СОРОКІНІЙ: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5.1.Організувати додаткове інформування здобувачів освіти та їхніх батьків, працівників закладу щ</w:t>
      </w:r>
      <w:r w:rsidR="00A721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одо дій у випадках захворювання; </w:t>
      </w: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неприпустимості перебування дітей на вулиці без нагляду дорослих, а також недопущення їхнього перебуван</w:t>
      </w:r>
      <w:r w:rsidR="00A721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 на дитячих  або спортивних майданчиках, в інших громадських місцях.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5.3. Забезпечити контроль за надходженням до закладу та опрацюванням вхідної кореспонденції  у період до 24 к</w:t>
      </w:r>
      <w:r w:rsidR="00A721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</w:t>
      </w: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тня 2020 року відповідно до графіку чергування.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5.4. Забезпечити розробку педпрацівниками закладу планів індивідуальної самоосвіти, подати їх на затвердження керівникові закладу 03.04.2020 року та організувати контроль за виконанням.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5.5. Щочетверга подавати керівникові закладу узагальнену  довідку щодо виконання педпрацівниками навчальних програм в умовах дистанційного навчання з інформацією про використання інтернет-ресурсів, онлайн-платформ, посилань тощо, а також виконання самоосвітньої діяльності для подання на електронну адресу методкабінету відділу освіти.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5.6. Розмістити наказ про роботу закладу на період карантину на сайті закладу.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5.7. До 07.04.2020 надати на електронну адресу відділу освіти наказ про роботу закладу на період карантину ( до 24 квітня 2020 року включно ).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Заступникові директора з господарської роботи Олегові ЄФРЕМЕНКУ: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 Розробити графік чергування технічного персоналу на період карантину ( до 24 квітня 2020 року включно ) та подати на затвердження кер</w:t>
      </w:r>
      <w:r w:rsidR="00F65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вникові закладу 03.04.2020 року.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6.2. Забезпечити підтримку та функціонування інженерних споруд, мереж та комунікацій закладу.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Медичній сестрі закладу Вікторії КІРІЙ: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7.1.Забезпечити контроль за дотриманням санітарно-профілактичних заходів на період карантину.</w:t>
      </w:r>
    </w:p>
    <w:p w:rsid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Контроль за виконанням пп.1-4 покласти на заступників директора, пп.5-7 - залишаю за собою.</w:t>
      </w:r>
    </w:p>
    <w:p w:rsidR="00712FD0" w:rsidRDefault="00712FD0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12FD0" w:rsidRPr="00885B3C" w:rsidRDefault="00712FD0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5B3C" w:rsidRPr="00712FD0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Директор                             Юрій СОПІЛЬНЯК</w:t>
      </w:r>
    </w:p>
    <w:p w:rsidR="00712FD0" w:rsidRPr="00885B3C" w:rsidRDefault="00712FD0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наказом ознайомлені:</w:t>
      </w:r>
      <w:bookmarkStart w:id="0" w:name="_GoBack"/>
      <w:bookmarkEnd w:id="0"/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                                      О.Єфременко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                                      О.Івасенко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                                      В.Кірій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                                      В.Маслюкова 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                                      О.Погребняк</w:t>
      </w:r>
    </w:p>
    <w:p w:rsidR="00885B3C" w:rsidRPr="00885B3C" w:rsidRDefault="00885B3C" w:rsidP="0088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B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                                       Г.Сорокіна</w:t>
      </w:r>
    </w:p>
    <w:p w:rsidR="005C7304" w:rsidRPr="00885B3C" w:rsidRDefault="005C7304" w:rsidP="00885B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7304" w:rsidRPr="00885B3C" w:rsidSect="00885B3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3C"/>
    <w:rsid w:val="0055282D"/>
    <w:rsid w:val="005C7304"/>
    <w:rsid w:val="00712FD0"/>
    <w:rsid w:val="007E261B"/>
    <w:rsid w:val="00885B3C"/>
    <w:rsid w:val="00A33489"/>
    <w:rsid w:val="00A7212E"/>
    <w:rsid w:val="00F6524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E2F04FC-C8A8-4161-80DC-315CFB69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04"/>
  </w:style>
  <w:style w:type="paragraph" w:styleId="2">
    <w:name w:val="heading 2"/>
    <w:basedOn w:val="a"/>
    <w:next w:val="a"/>
    <w:link w:val="20"/>
    <w:qFormat/>
    <w:rsid w:val="00885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B3C"/>
  </w:style>
  <w:style w:type="paragraph" w:styleId="a3">
    <w:name w:val="caption"/>
    <w:basedOn w:val="a"/>
    <w:next w:val="a"/>
    <w:qFormat/>
    <w:rsid w:val="00885B3C"/>
    <w:pPr>
      <w:spacing w:after="0" w:line="240" w:lineRule="auto"/>
      <w:ind w:right="-48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85B3C"/>
    <w:rPr>
      <w:rFonts w:ascii="Times New Roman" w:eastAsia="Times New Roman" w:hAnsi="Times New Roman" w:cs="Times New Roman"/>
      <w:b/>
      <w:sz w:val="3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99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3203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6" w:color="auto"/>
              </w:divBdr>
            </w:div>
          </w:divsChild>
        </w:div>
        <w:div w:id="205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2020-04-02T16:18:00Z</dcterms:created>
  <dcterms:modified xsi:type="dcterms:W3CDTF">2020-04-02T16:18:00Z</dcterms:modified>
</cp:coreProperties>
</file>